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4D" w:rsidRPr="00C22F72" w:rsidRDefault="00C22F72" w:rsidP="00EF38A3">
      <w:pPr>
        <w:pStyle w:val="Heading1"/>
        <w:spacing w:before="0"/>
        <w:rPr>
          <w:b w:val="0"/>
          <w:color w:val="943634" w:themeColor="accent2" w:themeShade="BF"/>
          <w:sz w:val="50"/>
          <w:szCs w:val="50"/>
        </w:rPr>
      </w:pPr>
      <w:r w:rsidRPr="00C22F72">
        <w:rPr>
          <w:b w:val="0"/>
          <w:noProof/>
          <w:color w:val="943634" w:themeColor="accent2" w:themeShade="BF"/>
          <w:sz w:val="50"/>
          <w:szCs w:val="5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30.6pt;width:130.8pt;height:0;z-index:251658240" o:connectortype="straight" strokecolor="#943634 [2405]"/>
        </w:pict>
      </w:r>
      <w:r w:rsidRPr="00C22F72">
        <w:rPr>
          <w:b w:val="0"/>
          <w:noProof/>
          <w:color w:val="943634" w:themeColor="accent2" w:themeShade="BF"/>
          <w:sz w:val="50"/>
          <w:szCs w:val="5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1972541</wp:posOffset>
            </wp:positionH>
            <wp:positionV relativeFrom="paragraph">
              <wp:posOffset>-761184</wp:posOffset>
            </wp:positionV>
            <wp:extent cx="5099215" cy="3087585"/>
            <wp:effectExtent l="19050" t="0" r="6185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215" cy="308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211" w:rsidRPr="00C22F72">
        <w:rPr>
          <w:b w:val="0"/>
          <w:color w:val="943634" w:themeColor="accent2" w:themeShade="BF"/>
          <w:sz w:val="50"/>
          <w:szCs w:val="50"/>
        </w:rPr>
        <w:t>Line Up Card</w:t>
      </w:r>
    </w:p>
    <w:p w:rsidR="00EF38A3" w:rsidRDefault="00EF38A3">
      <w:pPr>
        <w:pStyle w:val="Heading2"/>
      </w:pPr>
    </w:p>
    <w:tbl>
      <w:tblPr>
        <w:tblStyle w:val="MediumList1-Accent2"/>
        <w:tblW w:w="0" w:type="auto"/>
        <w:tblLook w:val="04A0"/>
      </w:tblPr>
      <w:tblGrid>
        <w:gridCol w:w="2376"/>
        <w:gridCol w:w="5529"/>
      </w:tblGrid>
      <w:tr w:rsidR="00F33211" w:rsidRPr="00F33211" w:rsidTr="00C22F72">
        <w:trPr>
          <w:cnfStyle w:val="100000000000"/>
          <w:trHeight w:val="397"/>
        </w:trPr>
        <w:tc>
          <w:tcPr>
            <w:cnfStyle w:val="001000000000"/>
            <w:tcW w:w="2376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rPr>
                <w:rFonts w:cstheme="majorHAnsi"/>
                <w:b w:val="0"/>
                <w:sz w:val="24"/>
                <w:szCs w:val="24"/>
              </w:rPr>
            </w:pPr>
            <w:r w:rsidRPr="00F33211">
              <w:rPr>
                <w:rFonts w:cstheme="majorHAnsi"/>
                <w:b w:val="0"/>
                <w:sz w:val="24"/>
                <w:szCs w:val="24"/>
              </w:rPr>
              <w:t>TEAM</w:t>
            </w:r>
          </w:p>
        </w:tc>
        <w:tc>
          <w:tcPr>
            <w:tcW w:w="55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cnfStyle w:val="100000000000"/>
              <w:rPr>
                <w:rFonts w:cstheme="majorHAnsi"/>
                <w:sz w:val="24"/>
                <w:szCs w:val="24"/>
              </w:rPr>
            </w:pPr>
          </w:p>
        </w:tc>
      </w:tr>
      <w:tr w:rsidR="00F33211" w:rsidRPr="00F33211" w:rsidTr="00C22F72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3211">
              <w:rPr>
                <w:rFonts w:asciiTheme="majorHAnsi" w:hAnsiTheme="majorHAnsi" w:cstheme="majorHAnsi"/>
                <w:b w:val="0"/>
                <w:sz w:val="24"/>
                <w:szCs w:val="24"/>
              </w:rPr>
              <w:t>DATE</w:t>
            </w:r>
          </w:p>
        </w:tc>
        <w:tc>
          <w:tcPr>
            <w:tcW w:w="5529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cnfStyle w:val="0000001000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33211" w:rsidRPr="00F33211" w:rsidTr="00C22F72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3211">
              <w:rPr>
                <w:rFonts w:asciiTheme="majorHAnsi" w:hAnsiTheme="majorHAnsi" w:cstheme="majorHAnsi"/>
                <w:b w:val="0"/>
                <w:sz w:val="24"/>
                <w:szCs w:val="24"/>
              </w:rPr>
              <w:t>VS.</w:t>
            </w:r>
          </w:p>
        </w:tc>
        <w:tc>
          <w:tcPr>
            <w:tcW w:w="5529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cnfStyle w:val="0000000000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33211" w:rsidRPr="00F33211" w:rsidTr="00C22F72">
        <w:trPr>
          <w:cnfStyle w:val="000000100000"/>
          <w:trHeight w:val="397"/>
        </w:trPr>
        <w:tc>
          <w:tcPr>
            <w:cnfStyle w:val="001000000000"/>
            <w:tcW w:w="2376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3211">
              <w:rPr>
                <w:rFonts w:asciiTheme="majorHAnsi" w:hAnsiTheme="majorHAnsi" w:cstheme="majorHAnsi"/>
                <w:b w:val="0"/>
                <w:sz w:val="24"/>
                <w:szCs w:val="24"/>
              </w:rPr>
              <w:t>AT</w:t>
            </w:r>
          </w:p>
        </w:tc>
        <w:tc>
          <w:tcPr>
            <w:tcW w:w="5529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cnfStyle w:val="0000001000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33211" w:rsidRPr="00F33211" w:rsidTr="00C22F72">
        <w:trPr>
          <w:trHeight w:val="397"/>
        </w:trPr>
        <w:tc>
          <w:tcPr>
            <w:cnfStyle w:val="001000000000"/>
            <w:tcW w:w="2376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3211">
              <w:rPr>
                <w:rFonts w:asciiTheme="majorHAnsi" w:hAnsiTheme="majorHAnsi" w:cstheme="majorHAnsi"/>
                <w:b w:val="0"/>
                <w:sz w:val="24"/>
                <w:szCs w:val="24"/>
              </w:rPr>
              <w:t>COACHE(S)</w:t>
            </w:r>
          </w:p>
        </w:tc>
        <w:tc>
          <w:tcPr>
            <w:tcW w:w="5529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cnfStyle w:val="0000000000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B454D" w:rsidRPr="00F33211" w:rsidRDefault="00C22F72">
      <w:pPr>
        <w:pStyle w:val="Heading2"/>
        <w:rPr>
          <w:rFonts w:cstheme="majorHAnsi"/>
          <w:color w:val="31849B" w:themeColor="accent5" w:themeShade="BF"/>
        </w:rPr>
      </w:pPr>
      <w:r w:rsidRPr="00695A0B">
        <w:rPr>
          <w:noProof/>
          <w:color w:val="000000" w:themeColor="text1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5.5pt;margin-top:2.9pt;width:109.05pt;height:24.75pt;z-index:251660288;mso-position-horizontal-relative:text;mso-position-vertical-relative:text;mso-width-relative:margin;mso-height-relative:margin" filled="f" stroked="f" strokecolor="#31849b [2408]">
            <v:textbox style="mso-next-textbox:#_x0000_s1027">
              <w:txbxContent>
                <w:p w:rsidR="00D47BB0" w:rsidRPr="00C22F72" w:rsidRDefault="00D47BB0">
                  <w:pPr>
                    <w:rPr>
                      <w:rFonts w:asciiTheme="majorHAnsi" w:hAnsiTheme="majorHAnsi" w:cstheme="majorHAnsi"/>
                      <w:i/>
                      <w:color w:val="943634" w:themeColor="accent2" w:themeShade="BF"/>
                    </w:rPr>
                  </w:pPr>
                  <w:r w:rsidRPr="00C22F72">
                    <w:rPr>
                      <w:rFonts w:asciiTheme="majorHAnsi" w:hAnsiTheme="majorHAnsi" w:cstheme="majorHAnsi"/>
                      <w:i/>
                      <w:color w:val="943634" w:themeColor="accent2" w:themeShade="BF"/>
                    </w:rPr>
                    <w:t>ZellaTemplate.com</w:t>
                  </w:r>
                </w:p>
              </w:txbxContent>
            </v:textbox>
          </v:shape>
        </w:pict>
      </w:r>
    </w:p>
    <w:tbl>
      <w:tblPr>
        <w:tblStyle w:val="ColorfulList"/>
        <w:tblW w:w="0" w:type="auto"/>
        <w:tblLook w:val="04A0"/>
      </w:tblPr>
      <w:tblGrid>
        <w:gridCol w:w="675"/>
        <w:gridCol w:w="3237"/>
        <w:gridCol w:w="591"/>
        <w:gridCol w:w="1275"/>
        <w:gridCol w:w="3095"/>
        <w:gridCol w:w="709"/>
        <w:gridCol w:w="1276"/>
      </w:tblGrid>
      <w:tr w:rsidR="00F33211" w:rsidTr="00C22F72">
        <w:trPr>
          <w:cnfStyle w:val="100000000000"/>
          <w:trHeight w:val="454"/>
        </w:trPr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  <w:vAlign w:val="center"/>
          </w:tcPr>
          <w:p w:rsidR="00F33211" w:rsidRPr="00F33211" w:rsidRDefault="00F33211" w:rsidP="00C22F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33211" w:rsidRPr="00F33211" w:rsidRDefault="00F33211" w:rsidP="00C22F72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F33211">
              <w:rPr>
                <w:rFonts w:asciiTheme="majorHAnsi" w:hAnsiTheme="majorHAnsi" w:cstheme="majorHAnsi"/>
              </w:rPr>
              <w:t>Starter</w:t>
            </w: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33211" w:rsidRPr="00F33211" w:rsidRDefault="00F33211" w:rsidP="00C22F72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F33211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33211" w:rsidRPr="00F33211" w:rsidRDefault="00F33211" w:rsidP="00C22F72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F33211"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33211" w:rsidRPr="00F33211" w:rsidRDefault="00F33211" w:rsidP="00C22F72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F33211">
              <w:rPr>
                <w:rFonts w:asciiTheme="majorHAnsi" w:hAnsiTheme="majorHAnsi" w:cstheme="majorHAnsi"/>
              </w:rPr>
              <w:t>Substitutes</w:t>
            </w: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33211" w:rsidRPr="00F33211" w:rsidRDefault="00F33211" w:rsidP="00C22F72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F33211">
              <w:rPr>
                <w:rFonts w:asciiTheme="majorHAnsi" w:hAnsiTheme="majorHAnsi" w:cstheme="majorHAnsi"/>
              </w:rPr>
              <w:t>#</w:t>
            </w: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  <w:vAlign w:val="center"/>
          </w:tcPr>
          <w:p w:rsidR="00F33211" w:rsidRPr="00F33211" w:rsidRDefault="00F33211" w:rsidP="00C22F72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F33211">
              <w:rPr>
                <w:rFonts w:asciiTheme="majorHAnsi" w:hAnsiTheme="majorHAnsi" w:cstheme="majorHAnsi"/>
              </w:rPr>
              <w:t>Position</w:t>
            </w:r>
          </w:p>
        </w:tc>
      </w:tr>
      <w:tr w:rsidR="00F33211" w:rsidTr="00C22F72">
        <w:trPr>
          <w:cnfStyle w:val="000000100000"/>
        </w:trPr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1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2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rPr>
          <w:cnfStyle w:val="000000100000"/>
        </w:trPr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3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4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rPr>
          <w:cnfStyle w:val="000000100000"/>
        </w:trPr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5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6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rPr>
          <w:cnfStyle w:val="000000100000"/>
        </w:trPr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7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8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rPr>
          <w:cnfStyle w:val="000000100000"/>
        </w:trPr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9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10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rPr>
          <w:cnfStyle w:val="000000100000"/>
        </w:trPr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11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12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rPr>
          <w:cnfStyle w:val="000000100000"/>
        </w:trPr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13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14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rPr>
          <w:cnfStyle w:val="000000100000"/>
        </w:trPr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15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16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F33211" w:rsidTr="00C22F72">
        <w:trPr>
          <w:cnfStyle w:val="000000100000"/>
        </w:trPr>
        <w:tc>
          <w:tcPr>
            <w:cnfStyle w:val="001000000000"/>
            <w:tcW w:w="675" w:type="dxa"/>
            <w:tcBorders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F33211">
              <w:rPr>
                <w:rFonts w:asciiTheme="majorHAnsi" w:hAnsiTheme="majorHAnsi" w:cstheme="majorHAnsi"/>
                <w:b w:val="0"/>
              </w:rPr>
              <w:t>17</w:t>
            </w:r>
          </w:p>
        </w:tc>
        <w:tc>
          <w:tcPr>
            <w:tcW w:w="323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59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3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3211" w:rsidRPr="00F33211" w:rsidRDefault="00F33211" w:rsidP="00F33211">
            <w:pPr>
              <w:spacing w:line="360" w:lineRule="auto"/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</w:tcBorders>
          </w:tcPr>
          <w:p w:rsidR="00F33211" w:rsidRPr="00F33211" w:rsidRDefault="00F33211" w:rsidP="00576E44">
            <w:pPr>
              <w:spacing w:line="360" w:lineRule="auto"/>
              <w:cnfStyle w:val="000000100000"/>
              <w:rPr>
                <w:rFonts w:asciiTheme="majorHAnsi" w:hAnsiTheme="majorHAnsi" w:cstheme="majorHAnsi"/>
              </w:rPr>
            </w:pPr>
          </w:p>
        </w:tc>
      </w:tr>
    </w:tbl>
    <w:p w:rsidR="00B837F2" w:rsidRDefault="00B837F2" w:rsidP="004403C4">
      <w:pPr>
        <w:spacing w:line="240" w:lineRule="auto"/>
      </w:pPr>
    </w:p>
    <w:p w:rsidR="004403C4" w:rsidRDefault="004403C4" w:rsidP="003311AB">
      <w:pPr>
        <w:spacing w:after="0" w:line="240" w:lineRule="auto"/>
      </w:pPr>
      <w:r>
        <w:t>NOTES</w:t>
      </w:r>
    </w:p>
    <w:tbl>
      <w:tblPr>
        <w:tblStyle w:val="ColorfulList-Accent6"/>
        <w:tblW w:w="0" w:type="auto"/>
        <w:shd w:val="clear" w:color="auto" w:fill="F2F2F2" w:themeFill="background1" w:themeFillShade="F2"/>
        <w:tblLook w:val="04A0"/>
      </w:tblPr>
      <w:tblGrid>
        <w:gridCol w:w="10881"/>
      </w:tblGrid>
      <w:tr w:rsidR="004403C4" w:rsidRPr="00F33211" w:rsidTr="004403C4">
        <w:trPr>
          <w:cnfStyle w:val="100000000000"/>
          <w:trHeight w:val="454"/>
        </w:trPr>
        <w:tc>
          <w:tcPr>
            <w:cnfStyle w:val="001000000000"/>
            <w:tcW w:w="10881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403C4" w:rsidRDefault="004403C4" w:rsidP="00B12D25">
            <w:pPr>
              <w:jc w:val="center"/>
              <w:rPr>
                <w:rFonts w:asciiTheme="majorHAnsi" w:hAnsiTheme="majorHAnsi" w:cstheme="majorHAnsi"/>
              </w:rPr>
            </w:pPr>
          </w:p>
          <w:p w:rsidR="004403C4" w:rsidRDefault="004403C4" w:rsidP="00B12D25">
            <w:pPr>
              <w:jc w:val="center"/>
              <w:rPr>
                <w:rFonts w:asciiTheme="majorHAnsi" w:hAnsiTheme="majorHAnsi" w:cstheme="majorHAnsi"/>
              </w:rPr>
            </w:pPr>
          </w:p>
          <w:p w:rsidR="004403C4" w:rsidRDefault="004403C4" w:rsidP="00B12D25">
            <w:pPr>
              <w:jc w:val="center"/>
              <w:rPr>
                <w:rFonts w:asciiTheme="majorHAnsi" w:hAnsiTheme="majorHAnsi" w:cstheme="majorHAnsi"/>
              </w:rPr>
            </w:pPr>
          </w:p>
          <w:p w:rsidR="004403C4" w:rsidRDefault="004403C4" w:rsidP="00B12D25">
            <w:pPr>
              <w:jc w:val="center"/>
              <w:rPr>
                <w:rFonts w:asciiTheme="majorHAnsi" w:hAnsiTheme="majorHAnsi" w:cstheme="majorHAnsi"/>
              </w:rPr>
            </w:pPr>
          </w:p>
          <w:p w:rsidR="004403C4" w:rsidRDefault="004403C4" w:rsidP="00B12D25">
            <w:pPr>
              <w:jc w:val="center"/>
              <w:rPr>
                <w:rFonts w:asciiTheme="majorHAnsi" w:hAnsiTheme="majorHAnsi" w:cstheme="majorHAnsi"/>
              </w:rPr>
            </w:pPr>
          </w:p>
          <w:p w:rsidR="004403C4" w:rsidRDefault="004403C4" w:rsidP="00B12D25">
            <w:pPr>
              <w:jc w:val="center"/>
              <w:rPr>
                <w:rFonts w:asciiTheme="majorHAnsi" w:hAnsiTheme="majorHAnsi" w:cstheme="majorHAnsi"/>
              </w:rPr>
            </w:pPr>
          </w:p>
          <w:p w:rsidR="004403C4" w:rsidRPr="00F33211" w:rsidRDefault="004403C4" w:rsidP="004403C4">
            <w:pPr>
              <w:rPr>
                <w:rFonts w:asciiTheme="majorHAnsi" w:hAnsiTheme="majorHAnsi" w:cstheme="majorHAnsi"/>
              </w:rPr>
            </w:pPr>
          </w:p>
        </w:tc>
      </w:tr>
    </w:tbl>
    <w:p w:rsidR="004403C4" w:rsidRDefault="004403C4"/>
    <w:sectPr w:rsidR="004403C4" w:rsidSect="00EF38A3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0F75E3"/>
    <w:rsid w:val="0015074B"/>
    <w:rsid w:val="002009FF"/>
    <w:rsid w:val="0029639D"/>
    <w:rsid w:val="00326F90"/>
    <w:rsid w:val="003311AB"/>
    <w:rsid w:val="004403C4"/>
    <w:rsid w:val="00576E44"/>
    <w:rsid w:val="005C5693"/>
    <w:rsid w:val="00695A0B"/>
    <w:rsid w:val="007216FB"/>
    <w:rsid w:val="007445CE"/>
    <w:rsid w:val="008A39EF"/>
    <w:rsid w:val="008B454D"/>
    <w:rsid w:val="0099110C"/>
    <w:rsid w:val="009A0A4C"/>
    <w:rsid w:val="00AA1D8D"/>
    <w:rsid w:val="00B47730"/>
    <w:rsid w:val="00B837F2"/>
    <w:rsid w:val="00BC0378"/>
    <w:rsid w:val="00C22F72"/>
    <w:rsid w:val="00CB0664"/>
    <w:rsid w:val="00D078FF"/>
    <w:rsid w:val="00D47BB0"/>
    <w:rsid w:val="00EF38A3"/>
    <w:rsid w:val="00F3321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" strokecolor="none [240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Medication Log Template</vt:lpstr>
      <vt:lpstr>/ Line Up Card</vt:lpstr>
      <vt:lpstr>    </vt:lpstr>
      <vt:lpstr>    </vt:lpstr>
    </vt:vector>
  </TitlesOfParts>
  <Company/>
  <LinksUpToDate>false</LinksUpToDate>
  <CharactersWithSpaces>275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Baseball Lineup Template</dc:title>
  <dc:creator>ZellaTemplate.com</dc:creator>
  <cp:keywords>Baseball Lineup Template</cp:keywords>
  <dc:description>generated by python-docx</dc:description>
  <cp:lastModifiedBy>user</cp:lastModifiedBy>
  <cp:revision>5</cp:revision>
  <dcterms:created xsi:type="dcterms:W3CDTF">2025-07-02T01:04:00Z</dcterms:created>
  <dcterms:modified xsi:type="dcterms:W3CDTF">2025-07-02T01:21:00Z</dcterms:modified>
</cp:coreProperties>
</file>