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881380" w:rsidRDefault="00881380" w:rsidP="009A7AA8">
      <w:pPr>
        <w:spacing w:after="0"/>
        <w:jc w:val="center"/>
        <w:rPr>
          <w:rFonts w:cstheme="minorHAnsi"/>
          <w:b/>
          <w:color w:val="FFFFFF" w:themeColor="background1"/>
          <w:sz w:val="36"/>
          <w:szCs w:val="36"/>
        </w:rPr>
      </w:pPr>
      <w:r w:rsidRPr="00881380">
        <w:rPr>
          <w:rFonts w:cstheme="minorHAnsi"/>
          <w:b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-1141535</wp:posOffset>
            </wp:positionH>
            <wp:positionV relativeFrom="paragraph">
              <wp:posOffset>-412798</wp:posOffset>
            </wp:positionV>
            <wp:extent cx="8368812" cy="2057400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812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0F4" w:rsidRPr="00881380">
        <w:rPr>
          <w:rFonts w:cstheme="minorHAnsi"/>
          <w:b/>
          <w:noProof/>
          <w:color w:val="FFFFFF" w:themeColor="background1"/>
          <w:sz w:val="36"/>
          <w:szCs w:val="36"/>
        </w:rPr>
        <w:t>Product Endorsement Letter Example</w:t>
      </w:r>
    </w:p>
    <w:p w:rsidR="003C184F" w:rsidRPr="00297378" w:rsidRDefault="003C184F" w:rsidP="003C184F">
      <w:pPr>
        <w:spacing w:after="0"/>
        <w:rPr>
          <w:rFonts w:cstheme="minorHAnsi"/>
        </w:rPr>
      </w:pPr>
    </w:p>
    <w:p w:rsidR="00881380" w:rsidRDefault="00881380" w:rsidP="00297378">
      <w:pPr>
        <w:pStyle w:val="NormalWeb"/>
        <w:rPr>
          <w:rStyle w:val="Strong"/>
          <w:rFonts w:asciiTheme="minorHAnsi" w:hAnsiTheme="minorHAnsi" w:cstheme="minorHAnsi"/>
        </w:rPr>
      </w:pPr>
    </w:p>
    <w:p w:rsidR="00297378" w:rsidRPr="00297378" w:rsidRDefault="00297378" w:rsidP="00297378">
      <w:pPr>
        <w:pStyle w:val="NormalWeb"/>
        <w:rPr>
          <w:rFonts w:asciiTheme="minorHAnsi" w:hAnsiTheme="minorHAnsi" w:cstheme="minorHAnsi"/>
        </w:rPr>
      </w:pPr>
      <w:r w:rsidRPr="00297378">
        <w:rPr>
          <w:rStyle w:val="Strong"/>
          <w:rFonts w:asciiTheme="minorHAnsi" w:hAnsiTheme="minorHAnsi" w:cstheme="minorHAnsi"/>
        </w:rPr>
        <w:t>Jonathan M. Blake</w:t>
      </w:r>
      <w:r w:rsidRPr="00297378">
        <w:rPr>
          <w:rFonts w:asciiTheme="minorHAnsi" w:hAnsiTheme="minorHAnsi" w:cstheme="minorHAnsi"/>
        </w:rPr>
        <w:br/>
        <w:t>Director of Operations</w:t>
      </w:r>
      <w:r w:rsidRPr="00297378">
        <w:rPr>
          <w:rFonts w:asciiTheme="minorHAnsi" w:hAnsiTheme="minorHAnsi" w:cstheme="minorHAnsi"/>
        </w:rPr>
        <w:br/>
      </w:r>
      <w:proofErr w:type="spellStart"/>
      <w:r w:rsidRPr="00297378">
        <w:rPr>
          <w:rFonts w:asciiTheme="minorHAnsi" w:hAnsiTheme="minorHAnsi" w:cstheme="minorHAnsi"/>
        </w:rPr>
        <w:t>Everwell</w:t>
      </w:r>
      <w:proofErr w:type="spellEnd"/>
      <w:r w:rsidRPr="00297378">
        <w:rPr>
          <w:rFonts w:asciiTheme="minorHAnsi" w:hAnsiTheme="minorHAnsi" w:cstheme="minorHAnsi"/>
        </w:rPr>
        <w:t xml:space="preserve"> Consulting Group</w:t>
      </w:r>
      <w:r w:rsidRPr="00297378">
        <w:rPr>
          <w:rFonts w:asciiTheme="minorHAnsi" w:hAnsiTheme="minorHAnsi" w:cstheme="minorHAnsi"/>
        </w:rPr>
        <w:br/>
        <w:t>1817 Lakeview Plaza</w:t>
      </w:r>
      <w:r w:rsidRPr="00297378">
        <w:rPr>
          <w:rFonts w:asciiTheme="minorHAnsi" w:hAnsiTheme="minorHAnsi" w:cstheme="minorHAnsi"/>
        </w:rPr>
        <w:br/>
        <w:t>Chicago, IL 60604</w:t>
      </w:r>
      <w:r w:rsidRPr="00297378">
        <w:rPr>
          <w:rFonts w:asciiTheme="minorHAnsi" w:hAnsiTheme="minorHAnsi" w:cstheme="minorHAnsi"/>
        </w:rPr>
        <w:br/>
      </w:r>
      <w:proofErr w:type="gramStart"/>
      <w:r w:rsidRPr="00297378">
        <w:rPr>
          <w:rFonts w:asciiTheme="minorHAnsi" w:hAnsiTheme="minorHAnsi" w:cstheme="minorHAnsi"/>
        </w:rPr>
        <w:t>jonathan.blake@everwellcg.com</w:t>
      </w:r>
      <w:proofErr w:type="gramEnd"/>
      <w:r w:rsidRPr="00297378">
        <w:rPr>
          <w:rFonts w:asciiTheme="minorHAnsi" w:hAnsiTheme="minorHAnsi" w:cstheme="minorHAnsi"/>
        </w:rPr>
        <w:br/>
        <w:t>(312) 555-8493</w:t>
      </w:r>
      <w:r w:rsidRPr="00297378">
        <w:rPr>
          <w:rFonts w:asciiTheme="minorHAnsi" w:hAnsiTheme="minorHAnsi" w:cstheme="minorHAnsi"/>
        </w:rPr>
        <w:br/>
      </w:r>
      <w:r w:rsidRPr="00297378">
        <w:rPr>
          <w:rStyle w:val="Strong"/>
          <w:rFonts w:asciiTheme="minorHAnsi" w:hAnsiTheme="minorHAnsi" w:cstheme="minorHAnsi"/>
        </w:rPr>
        <w:t>July 16, 2025</w:t>
      </w:r>
    </w:p>
    <w:p w:rsidR="00297378" w:rsidRPr="00297378" w:rsidRDefault="00297378" w:rsidP="00297378">
      <w:pPr>
        <w:pStyle w:val="NormalWeb"/>
        <w:rPr>
          <w:rFonts w:asciiTheme="minorHAnsi" w:hAnsiTheme="minorHAnsi" w:cstheme="minorHAnsi"/>
        </w:rPr>
      </w:pPr>
      <w:r w:rsidRPr="00297378">
        <w:rPr>
          <w:rStyle w:val="Strong"/>
          <w:rFonts w:asciiTheme="minorHAnsi" w:hAnsiTheme="minorHAnsi" w:cstheme="minorHAnsi"/>
        </w:rPr>
        <w:t>To Whom It May Concern,</w:t>
      </w:r>
    </w:p>
    <w:p w:rsidR="00297378" w:rsidRPr="00297378" w:rsidRDefault="00297378" w:rsidP="00297378">
      <w:pPr>
        <w:pStyle w:val="NormalWeb"/>
        <w:rPr>
          <w:rFonts w:asciiTheme="minorHAnsi" w:hAnsiTheme="minorHAnsi" w:cstheme="minorHAnsi"/>
        </w:rPr>
      </w:pPr>
      <w:r w:rsidRPr="00297378">
        <w:rPr>
          <w:rFonts w:asciiTheme="minorHAnsi" w:hAnsiTheme="minorHAnsi" w:cstheme="minorHAnsi"/>
        </w:rPr>
        <w:t xml:space="preserve">I am writing to express my enthusiastic endorsement of </w:t>
      </w:r>
      <w:proofErr w:type="spellStart"/>
      <w:r w:rsidRPr="00297378">
        <w:rPr>
          <w:rStyle w:val="Strong"/>
          <w:rFonts w:asciiTheme="minorHAnsi" w:hAnsiTheme="minorHAnsi" w:cstheme="minorHAnsi"/>
        </w:rPr>
        <w:t>TaskNest</w:t>
      </w:r>
      <w:proofErr w:type="spellEnd"/>
      <w:r w:rsidRPr="00297378">
        <w:rPr>
          <w:rStyle w:val="Strong"/>
          <w:rFonts w:asciiTheme="minorHAnsi" w:hAnsiTheme="minorHAnsi" w:cstheme="minorHAnsi"/>
        </w:rPr>
        <w:t xml:space="preserve"> Pro</w:t>
      </w:r>
      <w:r w:rsidRPr="00297378">
        <w:rPr>
          <w:rFonts w:asciiTheme="minorHAnsi" w:hAnsiTheme="minorHAnsi" w:cstheme="minorHAnsi"/>
        </w:rPr>
        <w:t xml:space="preserve">, a project and team management software developed by </w:t>
      </w:r>
      <w:proofErr w:type="spellStart"/>
      <w:r w:rsidRPr="00297378">
        <w:rPr>
          <w:rFonts w:asciiTheme="minorHAnsi" w:hAnsiTheme="minorHAnsi" w:cstheme="minorHAnsi"/>
        </w:rPr>
        <w:t>HelixWorks</w:t>
      </w:r>
      <w:proofErr w:type="spellEnd"/>
      <w:r w:rsidRPr="00297378">
        <w:rPr>
          <w:rFonts w:asciiTheme="minorHAnsi" w:hAnsiTheme="minorHAnsi" w:cstheme="minorHAnsi"/>
        </w:rPr>
        <w:t xml:space="preserve"> Solutions. Over the past 18 months, our organization has fully integrated </w:t>
      </w:r>
      <w:proofErr w:type="spellStart"/>
      <w:r w:rsidRPr="00297378">
        <w:rPr>
          <w:rFonts w:asciiTheme="minorHAnsi" w:hAnsiTheme="minorHAnsi" w:cstheme="minorHAnsi"/>
        </w:rPr>
        <w:t>TaskNest</w:t>
      </w:r>
      <w:proofErr w:type="spellEnd"/>
      <w:r w:rsidRPr="00297378">
        <w:rPr>
          <w:rFonts w:asciiTheme="minorHAnsi" w:hAnsiTheme="minorHAnsi" w:cstheme="minorHAnsi"/>
        </w:rPr>
        <w:t xml:space="preserve"> Pro into our daily operations, and it has significantly enhanced our workflow efficiency, cross-department collaboration, and overall project tracking capabilities.</w:t>
      </w:r>
    </w:p>
    <w:p w:rsidR="00297378" w:rsidRPr="00297378" w:rsidRDefault="00297378" w:rsidP="00297378">
      <w:pPr>
        <w:pStyle w:val="NormalWeb"/>
        <w:rPr>
          <w:rFonts w:asciiTheme="minorHAnsi" w:hAnsiTheme="minorHAnsi" w:cstheme="minorHAnsi"/>
        </w:rPr>
      </w:pPr>
      <w:r w:rsidRPr="00297378">
        <w:rPr>
          <w:rFonts w:asciiTheme="minorHAnsi" w:hAnsiTheme="minorHAnsi" w:cstheme="minorHAnsi"/>
        </w:rPr>
        <w:t xml:space="preserve">Before adopting </w:t>
      </w:r>
      <w:proofErr w:type="spellStart"/>
      <w:r w:rsidRPr="00297378">
        <w:rPr>
          <w:rFonts w:asciiTheme="minorHAnsi" w:hAnsiTheme="minorHAnsi" w:cstheme="minorHAnsi"/>
        </w:rPr>
        <w:t>TaskNest</w:t>
      </w:r>
      <w:proofErr w:type="spellEnd"/>
      <w:r w:rsidRPr="00297378">
        <w:rPr>
          <w:rFonts w:asciiTheme="minorHAnsi" w:hAnsiTheme="minorHAnsi" w:cstheme="minorHAnsi"/>
        </w:rPr>
        <w:t xml:space="preserve"> Pro, our teams struggled with disjointed communication and inconsistent task accountability. Since implementing the platform, we’ve seen a 41% increase in project completion rates on schedule and a measurable boost in employee satisfaction related to workload clarity. The platform’s intuitive interface, robust reporting features, and seamless integration with our existing tools (including Slack, Google Workspace, and </w:t>
      </w:r>
      <w:proofErr w:type="spellStart"/>
      <w:r w:rsidRPr="00297378">
        <w:rPr>
          <w:rFonts w:asciiTheme="minorHAnsi" w:hAnsiTheme="minorHAnsi" w:cstheme="minorHAnsi"/>
        </w:rPr>
        <w:t>Trello</w:t>
      </w:r>
      <w:proofErr w:type="spellEnd"/>
      <w:r w:rsidRPr="00297378">
        <w:rPr>
          <w:rFonts w:asciiTheme="minorHAnsi" w:hAnsiTheme="minorHAnsi" w:cstheme="minorHAnsi"/>
        </w:rPr>
        <w:t>) made the transition smooth and impactful.</w:t>
      </w:r>
    </w:p>
    <w:p w:rsidR="00297378" w:rsidRPr="00297378" w:rsidRDefault="00297378" w:rsidP="00297378">
      <w:pPr>
        <w:pStyle w:val="NormalWeb"/>
        <w:rPr>
          <w:rFonts w:asciiTheme="minorHAnsi" w:hAnsiTheme="minorHAnsi" w:cstheme="minorHAnsi"/>
        </w:rPr>
      </w:pPr>
      <w:r w:rsidRPr="00297378">
        <w:rPr>
          <w:rFonts w:asciiTheme="minorHAnsi" w:hAnsiTheme="minorHAnsi" w:cstheme="minorHAnsi"/>
        </w:rPr>
        <w:t xml:space="preserve">What sets </w:t>
      </w:r>
      <w:proofErr w:type="spellStart"/>
      <w:r w:rsidRPr="00297378">
        <w:rPr>
          <w:rFonts w:asciiTheme="minorHAnsi" w:hAnsiTheme="minorHAnsi" w:cstheme="minorHAnsi"/>
        </w:rPr>
        <w:t>TaskNest</w:t>
      </w:r>
      <w:proofErr w:type="spellEnd"/>
      <w:r w:rsidRPr="00297378">
        <w:rPr>
          <w:rFonts w:asciiTheme="minorHAnsi" w:hAnsiTheme="minorHAnsi" w:cstheme="minorHAnsi"/>
        </w:rPr>
        <w:t xml:space="preserve"> Pro apart from other tools we've used is its adaptability. Whether managing a team of 5 or coordinating across departments with over 100 employees, the software scales easily and allows for detailed customization based on team needs. The customer support team has also been responsive and </w:t>
      </w:r>
      <w:proofErr w:type="gramStart"/>
      <w:r w:rsidRPr="00297378">
        <w:rPr>
          <w:rFonts w:asciiTheme="minorHAnsi" w:hAnsiTheme="minorHAnsi" w:cstheme="minorHAnsi"/>
        </w:rPr>
        <w:t>knowledgeable,</w:t>
      </w:r>
      <w:proofErr w:type="gramEnd"/>
      <w:r w:rsidRPr="00297378">
        <w:rPr>
          <w:rFonts w:asciiTheme="minorHAnsi" w:hAnsiTheme="minorHAnsi" w:cstheme="minorHAnsi"/>
        </w:rPr>
        <w:t xml:space="preserve"> addressing any questions we've had with speed and professionalism.</w:t>
      </w:r>
    </w:p>
    <w:p w:rsidR="00297378" w:rsidRPr="00297378" w:rsidRDefault="00297378" w:rsidP="00297378">
      <w:pPr>
        <w:pStyle w:val="NormalWeb"/>
        <w:rPr>
          <w:rFonts w:asciiTheme="minorHAnsi" w:hAnsiTheme="minorHAnsi" w:cstheme="minorHAnsi"/>
        </w:rPr>
      </w:pPr>
      <w:r w:rsidRPr="00297378">
        <w:rPr>
          <w:rFonts w:asciiTheme="minorHAnsi" w:hAnsiTheme="minorHAnsi" w:cstheme="minorHAnsi"/>
        </w:rPr>
        <w:t xml:space="preserve">I wholeheartedly recommend </w:t>
      </w:r>
      <w:proofErr w:type="spellStart"/>
      <w:r w:rsidRPr="00297378">
        <w:rPr>
          <w:rStyle w:val="Strong"/>
          <w:rFonts w:asciiTheme="minorHAnsi" w:hAnsiTheme="minorHAnsi" w:cstheme="minorHAnsi"/>
        </w:rPr>
        <w:t>TaskNest</w:t>
      </w:r>
      <w:proofErr w:type="spellEnd"/>
      <w:r w:rsidRPr="00297378">
        <w:rPr>
          <w:rStyle w:val="Strong"/>
          <w:rFonts w:asciiTheme="minorHAnsi" w:hAnsiTheme="minorHAnsi" w:cstheme="minorHAnsi"/>
        </w:rPr>
        <w:t xml:space="preserve"> Pro</w:t>
      </w:r>
      <w:r w:rsidRPr="00297378">
        <w:rPr>
          <w:rFonts w:asciiTheme="minorHAnsi" w:hAnsiTheme="minorHAnsi" w:cstheme="minorHAnsi"/>
        </w:rPr>
        <w:t xml:space="preserve"> to any organization seeking to improve their operational efficiency and project management processes. It is a reliable, user-friendly, and forward-thinking solution that has become an integral part of how we work.</w:t>
      </w:r>
    </w:p>
    <w:p w:rsidR="00297378" w:rsidRPr="00297378" w:rsidRDefault="00297378" w:rsidP="00297378">
      <w:pPr>
        <w:pStyle w:val="NormalWeb"/>
        <w:rPr>
          <w:rFonts w:asciiTheme="minorHAnsi" w:hAnsiTheme="minorHAnsi" w:cstheme="minorHAnsi"/>
        </w:rPr>
      </w:pPr>
      <w:r w:rsidRPr="00297378">
        <w:rPr>
          <w:rFonts w:asciiTheme="minorHAnsi" w:hAnsiTheme="minorHAnsi" w:cstheme="minorHAnsi"/>
        </w:rPr>
        <w:t xml:space="preserve">Should you wish to learn more about our experience with </w:t>
      </w:r>
      <w:proofErr w:type="spellStart"/>
      <w:r w:rsidRPr="00297378">
        <w:rPr>
          <w:rFonts w:asciiTheme="minorHAnsi" w:hAnsiTheme="minorHAnsi" w:cstheme="minorHAnsi"/>
        </w:rPr>
        <w:t>TaskNest</w:t>
      </w:r>
      <w:proofErr w:type="spellEnd"/>
      <w:r w:rsidRPr="00297378">
        <w:rPr>
          <w:rFonts w:asciiTheme="minorHAnsi" w:hAnsiTheme="minorHAnsi" w:cstheme="minorHAnsi"/>
        </w:rPr>
        <w:t xml:space="preserve"> Pro, please feel free to reach out to me </w:t>
      </w:r>
      <w:proofErr w:type="gramStart"/>
      <w:r w:rsidRPr="00297378">
        <w:rPr>
          <w:rFonts w:asciiTheme="minorHAnsi" w:hAnsiTheme="minorHAnsi" w:cstheme="minorHAnsi"/>
        </w:rPr>
        <w:t>directly.</w:t>
      </w:r>
      <w:proofErr w:type="gramEnd"/>
    </w:p>
    <w:p w:rsidR="00983FD1" w:rsidRPr="00297378" w:rsidRDefault="00297378" w:rsidP="00297378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297378">
        <w:rPr>
          <w:rFonts w:asciiTheme="minorHAnsi" w:hAnsiTheme="minorHAnsi" w:cstheme="minorHAnsi"/>
        </w:rPr>
        <w:t>Sincerely</w:t>
      </w:r>
      <w:proofErr w:type="gramStart"/>
      <w:r w:rsidRPr="00297378">
        <w:rPr>
          <w:rFonts w:asciiTheme="minorHAnsi" w:hAnsiTheme="minorHAnsi" w:cstheme="minorHAnsi"/>
        </w:rPr>
        <w:t>,</w:t>
      </w:r>
      <w:proofErr w:type="gramEnd"/>
      <w:r w:rsidRPr="00297378">
        <w:rPr>
          <w:rFonts w:asciiTheme="minorHAnsi" w:hAnsiTheme="minorHAnsi" w:cstheme="minorHAnsi"/>
        </w:rPr>
        <w:br/>
      </w:r>
      <w:r w:rsidRPr="00297378">
        <w:rPr>
          <w:rStyle w:val="Strong"/>
          <w:rFonts w:asciiTheme="minorHAnsi" w:hAnsiTheme="minorHAnsi" w:cstheme="minorHAnsi"/>
        </w:rPr>
        <w:t>Jonathan M. Blake</w:t>
      </w:r>
      <w:r w:rsidRPr="00297378">
        <w:rPr>
          <w:rFonts w:asciiTheme="minorHAnsi" w:hAnsiTheme="minorHAnsi" w:cstheme="minorHAnsi"/>
        </w:rPr>
        <w:br/>
        <w:t>Director of Operations</w:t>
      </w:r>
      <w:r w:rsidRPr="00297378">
        <w:rPr>
          <w:rFonts w:asciiTheme="minorHAnsi" w:hAnsiTheme="minorHAnsi" w:cstheme="minorHAnsi"/>
        </w:rPr>
        <w:br/>
      </w:r>
      <w:proofErr w:type="spellStart"/>
      <w:r w:rsidRPr="00297378">
        <w:rPr>
          <w:rFonts w:asciiTheme="minorHAnsi" w:hAnsiTheme="minorHAnsi" w:cstheme="minorHAnsi"/>
        </w:rPr>
        <w:t>Everwell</w:t>
      </w:r>
      <w:proofErr w:type="spellEnd"/>
      <w:r w:rsidRPr="00297378">
        <w:rPr>
          <w:rFonts w:asciiTheme="minorHAnsi" w:hAnsiTheme="minorHAnsi" w:cstheme="minorHAnsi"/>
        </w:rPr>
        <w:t xml:space="preserve"> Consulting Group</w:t>
      </w:r>
      <w:r w:rsidRPr="00297378">
        <w:rPr>
          <w:rFonts w:asciiTheme="minorHAnsi" w:hAnsiTheme="minorHAnsi" w:cstheme="minorHAnsi"/>
        </w:rPr>
        <w:br/>
        <w:t>jonathan.blake@everwellcg.com</w:t>
      </w:r>
      <w:r w:rsidRPr="00297378">
        <w:rPr>
          <w:rFonts w:asciiTheme="minorHAnsi" w:hAnsiTheme="minorHAnsi" w:cstheme="minorHAnsi"/>
        </w:rPr>
        <w:br/>
        <w:t>(312) 555-8493</w:t>
      </w:r>
      <w:r w:rsidR="00C70982">
        <w:rPr>
          <w:rFonts w:asciiTheme="minorHAnsi" w:hAnsiTheme="minorHAnsi" w:cstheme="minorHAnsi"/>
        </w:rPr>
        <w:tab/>
      </w:r>
      <w:r w:rsidR="00C70982">
        <w:rPr>
          <w:rFonts w:asciiTheme="minorHAnsi" w:hAnsiTheme="minorHAnsi" w:cstheme="minorHAnsi"/>
        </w:rPr>
        <w:tab/>
      </w:r>
      <w:r w:rsidR="00C70982">
        <w:rPr>
          <w:rFonts w:asciiTheme="minorHAnsi" w:hAnsiTheme="minorHAnsi" w:cstheme="minorHAnsi"/>
        </w:rPr>
        <w:tab/>
      </w:r>
      <w:r w:rsidR="00C70982">
        <w:rPr>
          <w:rFonts w:asciiTheme="minorHAnsi" w:hAnsiTheme="minorHAnsi" w:cstheme="minorHAnsi"/>
        </w:rPr>
        <w:tab/>
      </w:r>
      <w:r w:rsidR="00C70982">
        <w:rPr>
          <w:rFonts w:asciiTheme="minorHAnsi" w:hAnsiTheme="minorHAnsi" w:cstheme="minorHAnsi"/>
        </w:rPr>
        <w:tab/>
      </w:r>
      <w:r w:rsidR="00C70982">
        <w:rPr>
          <w:rFonts w:asciiTheme="minorHAnsi" w:hAnsiTheme="minorHAnsi" w:cstheme="minorHAnsi"/>
        </w:rPr>
        <w:tab/>
      </w:r>
      <w:r w:rsidR="00C70982">
        <w:rPr>
          <w:rFonts w:asciiTheme="minorHAnsi" w:hAnsiTheme="minorHAnsi" w:cstheme="minorHAnsi"/>
        </w:rPr>
        <w:tab/>
      </w:r>
      <w:r w:rsidR="00C70982">
        <w:rPr>
          <w:rFonts w:asciiTheme="minorHAnsi" w:hAnsiTheme="minorHAnsi" w:cstheme="minorHAnsi"/>
        </w:rPr>
        <w:tab/>
      </w:r>
      <w:r w:rsidR="00C70982" w:rsidRPr="00A76323">
        <w:rPr>
          <w:rFonts w:asciiTheme="minorHAnsi" w:hAnsiTheme="minorHAnsi" w:cstheme="minorHAnsi"/>
          <w:i/>
        </w:rPr>
        <w:t>ZellaTemplate.com</w:t>
      </w:r>
    </w:p>
    <w:p w:rsidR="003C184F" w:rsidRPr="00297378" w:rsidRDefault="003C184F" w:rsidP="00297378">
      <w:pPr>
        <w:spacing w:after="0"/>
        <w:rPr>
          <w:rFonts w:cstheme="minorHAnsi"/>
        </w:rPr>
      </w:pPr>
    </w:p>
    <w:sectPr w:rsidR="003C184F" w:rsidRPr="00297378" w:rsidSect="00881380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49418B"/>
    <w:rsid w:val="00297378"/>
    <w:rsid w:val="00347F3F"/>
    <w:rsid w:val="003C184F"/>
    <w:rsid w:val="0049418B"/>
    <w:rsid w:val="004C1B98"/>
    <w:rsid w:val="007400A6"/>
    <w:rsid w:val="00881380"/>
    <w:rsid w:val="00983FD1"/>
    <w:rsid w:val="009A7AA8"/>
    <w:rsid w:val="00A32CA5"/>
    <w:rsid w:val="00A76323"/>
    <w:rsid w:val="00C70982"/>
    <w:rsid w:val="00CA70F4"/>
    <w:rsid w:val="00CB6FD0"/>
    <w:rsid w:val="00D604CA"/>
    <w:rsid w:val="00F257F4"/>
    <w:rsid w:val="00F4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3F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 Letter Template</dc:title>
  <dc:creator>ZellaTemplate.com</dc:creator>
  <cp:keywords>Endorsement Letter Template</cp:keywords>
  <cp:lastModifiedBy>user</cp:lastModifiedBy>
  <cp:revision>7</cp:revision>
  <dcterms:created xsi:type="dcterms:W3CDTF">2025-07-16T05:36:00Z</dcterms:created>
  <dcterms:modified xsi:type="dcterms:W3CDTF">2025-07-16T05:38:00Z</dcterms:modified>
</cp:coreProperties>
</file>