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2B" w:rsidRPr="008E1255" w:rsidRDefault="008E1255" w:rsidP="008E1255">
      <w:pPr>
        <w:rPr>
          <w:sz w:val="40"/>
          <w:szCs w:val="40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pt;margin-top:24.7pt;width:122.65pt;height:24.05pt;z-index:251660288;mso-height-percent:200;mso-height-percent:200;mso-width-relative:margin;mso-height-relative:margin" filled="f" stroked="f">
            <v:textbox style="mso-fit-shape-to-text:t">
              <w:txbxContent>
                <w:p w:rsidR="008E1255" w:rsidRPr="00E524F1" w:rsidRDefault="008E1255" w:rsidP="008E1255">
                  <w:pPr>
                    <w:spacing w:after="0"/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</w:pPr>
                  <w:r w:rsidRPr="00E524F1"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  <w:t>ZellaTemplate.com</w:t>
                  </w:r>
                </w:p>
              </w:txbxContent>
            </v:textbox>
          </v:shape>
        </w:pict>
      </w:r>
      <w:r w:rsidRPr="008E1255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-1444584</wp:posOffset>
            </wp:positionH>
            <wp:positionV relativeFrom="paragraph">
              <wp:posOffset>-200833</wp:posOffset>
            </wp:positionV>
            <wp:extent cx="8293678" cy="1021278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678" cy="10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A43" w:rsidRPr="008E1255">
        <w:rPr>
          <w:sz w:val="40"/>
          <w:szCs w:val="40"/>
        </w:rPr>
        <w:t>PROMISSORY NOTE</w:t>
      </w:r>
    </w:p>
    <w:p w:rsidR="008E1255" w:rsidRDefault="008E1255"/>
    <w:p w:rsidR="007D492B" w:rsidRDefault="00C12A43">
      <w:r>
        <w:t>Date: [</w:t>
      </w:r>
      <w:r w:rsidRPr="00D42F14">
        <w:rPr>
          <w:shd w:val="clear" w:color="auto" w:fill="DDD9C3" w:themeFill="background2" w:themeFillShade="E6"/>
        </w:rPr>
        <w:t>Insert Date</w:t>
      </w:r>
      <w:r>
        <w:t>]</w:t>
      </w:r>
    </w:p>
    <w:p w:rsidR="007D492B" w:rsidRDefault="00C12A43">
      <w:r>
        <w:t>Principal Amount: $[</w:t>
      </w:r>
      <w:r w:rsidRPr="00D42F14">
        <w:rPr>
          <w:shd w:val="clear" w:color="auto" w:fill="DDD9C3" w:themeFill="background2" w:themeFillShade="E6"/>
        </w:rPr>
        <w:t>Insert Amount</w:t>
      </w:r>
      <w:r>
        <w:t>]</w:t>
      </w:r>
    </w:p>
    <w:p w:rsidR="007D492B" w:rsidRDefault="00C12A43">
      <w:r>
        <w:t>Interest Rate: [</w:t>
      </w:r>
      <w:r w:rsidRPr="00D42F14">
        <w:rPr>
          <w:shd w:val="clear" w:color="auto" w:fill="DDD9C3" w:themeFill="background2" w:themeFillShade="E6"/>
        </w:rPr>
        <w:t>Insert Interest Rate</w:t>
      </w:r>
      <w:r>
        <w:t>]% per annum</w:t>
      </w:r>
    </w:p>
    <w:p w:rsidR="007D492B" w:rsidRDefault="00C12A43">
      <w:r>
        <w:t>Loan Term: [</w:t>
      </w:r>
      <w:r w:rsidRPr="00D42F14">
        <w:rPr>
          <w:shd w:val="clear" w:color="auto" w:fill="DDD9C3" w:themeFill="background2" w:themeFillShade="E6"/>
        </w:rPr>
        <w:t>Insert Loan Term, e.g., "12 months" or "until paid in full"</w:t>
      </w:r>
      <w:r>
        <w:t>]</w:t>
      </w:r>
    </w:p>
    <w:p w:rsidR="007D492B" w:rsidRDefault="007D492B"/>
    <w:p w:rsidR="007D492B" w:rsidRDefault="00C12A43">
      <w:r>
        <w:t>This Promissory Note ("Note") is made and entered into on the</w:t>
      </w:r>
      <w:r>
        <w:t xml:space="preserve"> above date by and between:</w:t>
      </w:r>
    </w:p>
    <w:p w:rsidR="007D492B" w:rsidRDefault="00C12A43">
      <w:r w:rsidRPr="00D42F14">
        <w:rPr>
          <w:b/>
        </w:rPr>
        <w:t>Borrower</w:t>
      </w:r>
      <w:r>
        <w:t>:</w:t>
      </w:r>
      <w:r>
        <w:br/>
        <w:t>Name: [</w:t>
      </w:r>
      <w:r w:rsidRPr="00D42F14">
        <w:rPr>
          <w:shd w:val="clear" w:color="auto" w:fill="DDD9C3" w:themeFill="background2" w:themeFillShade="E6"/>
        </w:rPr>
        <w:t>Borrower's Full Name</w:t>
      </w:r>
      <w:r>
        <w:t>]</w:t>
      </w:r>
      <w:r>
        <w:br/>
        <w:t>Address: [</w:t>
      </w:r>
      <w:r w:rsidRPr="00D42F14">
        <w:rPr>
          <w:shd w:val="clear" w:color="auto" w:fill="DDD9C3" w:themeFill="background2" w:themeFillShade="E6"/>
        </w:rPr>
        <w:t>Borrower's Address</w:t>
      </w:r>
      <w:r>
        <w:t>]</w:t>
      </w:r>
    </w:p>
    <w:p w:rsidR="007D492B" w:rsidRDefault="00C12A43">
      <w:r w:rsidRPr="00D42F14">
        <w:rPr>
          <w:b/>
        </w:rPr>
        <w:t>Lender</w:t>
      </w:r>
      <w:r>
        <w:t>:</w:t>
      </w:r>
      <w:r>
        <w:br/>
        <w:t>Name: [</w:t>
      </w:r>
      <w:r w:rsidRPr="00D42F14">
        <w:rPr>
          <w:shd w:val="clear" w:color="auto" w:fill="DDD9C3" w:themeFill="background2" w:themeFillShade="E6"/>
        </w:rPr>
        <w:t>Lender's Full Name</w:t>
      </w:r>
      <w:r>
        <w:t>]</w:t>
      </w:r>
      <w:r>
        <w:br/>
        <w:t>Address: [</w:t>
      </w:r>
      <w:r w:rsidRPr="00D42F14">
        <w:rPr>
          <w:shd w:val="clear" w:color="auto" w:fill="DDD9C3" w:themeFill="background2" w:themeFillShade="E6"/>
        </w:rPr>
        <w:t>Lender's Address</w:t>
      </w:r>
      <w:r>
        <w:t>]</w:t>
      </w:r>
    </w:p>
    <w:p w:rsidR="007D492B" w:rsidRDefault="007D492B"/>
    <w:p w:rsidR="007D492B" w:rsidRDefault="00C12A43">
      <w:r>
        <w:rPr>
          <w:b/>
        </w:rPr>
        <w:t>1. PROMISE TO PAY</w:t>
      </w:r>
    </w:p>
    <w:p w:rsidR="007D492B" w:rsidRDefault="00C12A43">
      <w:r>
        <w:t xml:space="preserve">For value received, the undersigned Borrower promises to pay to the order of </w:t>
      </w:r>
      <w:r>
        <w:t>Lender the principal sum of $[</w:t>
      </w:r>
      <w:r w:rsidRPr="00D42F14">
        <w:rPr>
          <w:shd w:val="clear" w:color="auto" w:fill="DDD9C3" w:themeFill="background2" w:themeFillShade="E6"/>
        </w:rPr>
        <w:t>Insert Amount</w:t>
      </w:r>
      <w:r>
        <w:t>], with interest at the rate of [</w:t>
      </w:r>
      <w:r w:rsidRPr="00D42F14">
        <w:rPr>
          <w:shd w:val="clear" w:color="auto" w:fill="DDD9C3" w:themeFill="background2" w:themeFillShade="E6"/>
        </w:rPr>
        <w:t>Insert Interest Rate</w:t>
      </w:r>
      <w:r>
        <w:t>]% per annum, beginning on [</w:t>
      </w:r>
      <w:r w:rsidRPr="00D42F14">
        <w:rPr>
          <w:shd w:val="clear" w:color="auto" w:fill="DDD9C3" w:themeFill="background2" w:themeFillShade="E6"/>
        </w:rPr>
        <w:t>Start Date</w:t>
      </w:r>
      <w:r>
        <w:t>] and continuing until the full amount of this Note is paid.</w:t>
      </w:r>
    </w:p>
    <w:p w:rsidR="007D492B" w:rsidRDefault="007D492B"/>
    <w:p w:rsidR="007D492B" w:rsidRDefault="00C12A43">
      <w:r>
        <w:rPr>
          <w:b/>
        </w:rPr>
        <w:t>2. PAYMENT SCHEDULE</w:t>
      </w:r>
    </w:p>
    <w:p w:rsidR="007D492B" w:rsidRDefault="00C12A43">
      <w:r>
        <w:t>☐</w:t>
      </w:r>
      <w:r>
        <w:t xml:space="preserve"> LUMP SUM PAYMENT: The entire unpaid pr</w:t>
      </w:r>
      <w:r>
        <w:t>incipal and accrued interest shall be due and payable on [</w:t>
      </w:r>
      <w:r w:rsidRPr="00D42F14">
        <w:rPr>
          <w:shd w:val="clear" w:color="auto" w:fill="DDD9C3" w:themeFill="background2" w:themeFillShade="E6"/>
        </w:rPr>
        <w:t>Due Date</w:t>
      </w:r>
      <w:r>
        <w:t>].</w:t>
      </w:r>
      <w:r>
        <w:br/>
        <w:t>☐ INSTALLMENT PAYMENTS: Borrower shall make [</w:t>
      </w:r>
      <w:r w:rsidRPr="00D42F14">
        <w:rPr>
          <w:shd w:val="clear" w:color="auto" w:fill="DDD9C3" w:themeFill="background2" w:themeFillShade="E6"/>
        </w:rPr>
        <w:t>Monthly/Weekly</w:t>
      </w:r>
      <w:r>
        <w:t>] payments of $[</w:t>
      </w:r>
      <w:r w:rsidRPr="00D42F14">
        <w:rPr>
          <w:shd w:val="clear" w:color="auto" w:fill="DDD9C3" w:themeFill="background2" w:themeFillShade="E6"/>
        </w:rPr>
        <w:t>Installment Amount</w:t>
      </w:r>
      <w:r>
        <w:t>], beginning on [</w:t>
      </w:r>
      <w:r w:rsidRPr="00D42F14">
        <w:rPr>
          <w:shd w:val="clear" w:color="auto" w:fill="DDD9C3" w:themeFill="background2" w:themeFillShade="E6"/>
        </w:rPr>
        <w:t>First Payment Date</w:t>
      </w:r>
      <w:r>
        <w:t>], and continuing on the [</w:t>
      </w:r>
      <w:r w:rsidRPr="00D42F14">
        <w:rPr>
          <w:shd w:val="clear" w:color="auto" w:fill="DDD9C3" w:themeFill="background2" w:themeFillShade="E6"/>
        </w:rPr>
        <w:t>Day</w:t>
      </w:r>
      <w:r>
        <w:t>] of each month/week until [</w:t>
      </w:r>
      <w:r w:rsidRPr="00D42F14">
        <w:rPr>
          <w:shd w:val="clear" w:color="auto" w:fill="DDD9C3" w:themeFill="background2" w:themeFillShade="E6"/>
        </w:rPr>
        <w:t>En</w:t>
      </w:r>
      <w:r w:rsidRPr="00D42F14">
        <w:rPr>
          <w:shd w:val="clear" w:color="auto" w:fill="DDD9C3" w:themeFill="background2" w:themeFillShade="E6"/>
        </w:rPr>
        <w:t>d Date</w:t>
      </w:r>
      <w:r>
        <w:t>] or until the full amount is paid.</w:t>
      </w:r>
      <w:r>
        <w:br/>
      </w:r>
      <w:r>
        <w:br/>
        <w:t>*(Select one option by checking the appropriate box above.)*</w:t>
      </w:r>
    </w:p>
    <w:p w:rsidR="007D492B" w:rsidRDefault="007D492B"/>
    <w:p w:rsidR="007D492B" w:rsidRDefault="00C12A43">
      <w:r>
        <w:rPr>
          <w:b/>
        </w:rPr>
        <w:lastRenderedPageBreak/>
        <w:t>3. PREPAYMENT</w:t>
      </w:r>
    </w:p>
    <w:p w:rsidR="007D492B" w:rsidRDefault="00C12A43">
      <w:r>
        <w:t>The Borrower may prepay this Note in whole or in part at any time without penalty. Any prepayment shall first be applied to accrued inter</w:t>
      </w:r>
      <w:r>
        <w:t>est and then to the principal balance.</w:t>
      </w:r>
    </w:p>
    <w:p w:rsidR="007D492B" w:rsidRDefault="00C12A43">
      <w:r>
        <w:rPr>
          <w:b/>
        </w:rPr>
        <w:t>4. LATE FEES</w:t>
      </w:r>
    </w:p>
    <w:p w:rsidR="007D492B" w:rsidRDefault="00C12A43">
      <w:r>
        <w:t>If any payment is more than [</w:t>
      </w:r>
      <w:r w:rsidRPr="00D42F14">
        <w:rPr>
          <w:shd w:val="clear" w:color="auto" w:fill="DDD9C3" w:themeFill="background2" w:themeFillShade="E6"/>
        </w:rPr>
        <w:t>Insert Grace Period, e.g., "5 days"</w:t>
      </w:r>
      <w:r>
        <w:t>] late, a late fee of $[</w:t>
      </w:r>
      <w:r w:rsidRPr="00D42F14">
        <w:rPr>
          <w:shd w:val="clear" w:color="auto" w:fill="DDD9C3" w:themeFill="background2" w:themeFillShade="E6"/>
        </w:rPr>
        <w:t>Insert Late Fee</w:t>
      </w:r>
      <w:r>
        <w:t>] will be charged.</w:t>
      </w:r>
    </w:p>
    <w:p w:rsidR="007D492B" w:rsidRDefault="00C12A43">
      <w:r>
        <w:rPr>
          <w:b/>
        </w:rPr>
        <w:t>5. DEFAULT</w:t>
      </w:r>
    </w:p>
    <w:p w:rsidR="007D492B" w:rsidRDefault="00C12A43">
      <w:r>
        <w:t>In the event of default in the payment of this Note or any part there</w:t>
      </w:r>
      <w:r>
        <w:t>of, the entire remaining unpaid balance shall become immediately due and payable at the option of the Lender. The Borrower agrees to pay all costs of collecti</w:t>
      </w:r>
      <w:r>
        <w:t>on, including reasonable attorne</w:t>
      </w:r>
      <w:r>
        <w:t>y's fees.</w:t>
      </w:r>
    </w:p>
    <w:p w:rsidR="007D492B" w:rsidRDefault="00C12A43">
      <w:r>
        <w:rPr>
          <w:b/>
        </w:rPr>
        <w:t>6. GOVERNING LAW</w:t>
      </w:r>
    </w:p>
    <w:p w:rsidR="007D492B" w:rsidRDefault="00C12A43">
      <w:r>
        <w:t>This Note shall be governed by and con</w:t>
      </w:r>
      <w:r>
        <w:t>strued in accordance with the laws of the State of [</w:t>
      </w:r>
      <w:r w:rsidRPr="00D42F14">
        <w:rPr>
          <w:shd w:val="clear" w:color="auto" w:fill="DDD9C3" w:themeFill="background2" w:themeFillShade="E6"/>
        </w:rPr>
        <w:t>Insert State</w:t>
      </w:r>
      <w:r>
        <w:t>].</w:t>
      </w:r>
    </w:p>
    <w:p w:rsidR="007D492B" w:rsidRDefault="00C12A43">
      <w:r>
        <w:rPr>
          <w:b/>
        </w:rPr>
        <w:t>7. SEVERABILITY</w:t>
      </w:r>
    </w:p>
    <w:p w:rsidR="007D492B" w:rsidRDefault="00C12A43">
      <w:r>
        <w:t>If any provision of this Note is found to be invalid or unenforceable, the remaining provisions shall remain in full force and effect.</w:t>
      </w:r>
    </w:p>
    <w:p w:rsidR="007D492B" w:rsidRDefault="00C12A43">
      <w:r>
        <w:rPr>
          <w:b/>
        </w:rPr>
        <w:t>8. BINDING EFFECT</w:t>
      </w:r>
    </w:p>
    <w:p w:rsidR="007D492B" w:rsidRDefault="00C12A43">
      <w:r>
        <w:t>This Note shall be</w:t>
      </w:r>
      <w:r>
        <w:t xml:space="preserve"> binding upon the Borrower and the Borrower's successors and assigns and shall inure to the benefit of the Lender and the Lender’s successors and assigns.</w:t>
      </w:r>
    </w:p>
    <w:p w:rsidR="007D492B" w:rsidRDefault="00C12A43">
      <w:r>
        <w:rPr>
          <w:b/>
        </w:rPr>
        <w:t>9. SIGNATURES</w:t>
      </w:r>
    </w:p>
    <w:p w:rsidR="007D492B" w:rsidRDefault="00C12A43">
      <w:r>
        <w:t>Borrower:</w:t>
      </w:r>
      <w:r>
        <w:br/>
        <w:t>Signature: ___________________________</w:t>
      </w:r>
      <w:r>
        <w:br/>
        <w:t>Printed Name: _______________________</w:t>
      </w:r>
      <w:r>
        <w:br/>
        <w:t>Date: _______________________________</w:t>
      </w:r>
      <w:r>
        <w:br/>
      </w:r>
      <w:r>
        <w:br/>
        <w:t>Lender:</w:t>
      </w:r>
      <w:r>
        <w:br/>
        <w:t>Signature: ___________________________</w:t>
      </w:r>
      <w:r>
        <w:br/>
        <w:t>Printed Name: _______________________</w:t>
      </w:r>
      <w:r>
        <w:br/>
        <w:t>Date: _______________________________</w:t>
      </w:r>
    </w:p>
    <w:p w:rsidR="007D492B" w:rsidRDefault="007D492B"/>
    <w:sectPr w:rsidR="007D492B" w:rsidSect="00AA693F">
      <w:footerReference w:type="default" r:id="rId9"/>
      <w:pgSz w:w="12240" w:h="15840"/>
      <w:pgMar w:top="1135" w:right="1800" w:bottom="993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A43" w:rsidRDefault="00C12A43" w:rsidP="00AA693F">
      <w:pPr>
        <w:spacing w:after="0" w:line="240" w:lineRule="auto"/>
      </w:pPr>
      <w:r>
        <w:separator/>
      </w:r>
    </w:p>
  </w:endnote>
  <w:endnote w:type="continuationSeparator" w:id="1">
    <w:p w:rsidR="00C12A43" w:rsidRDefault="00C12A43" w:rsidP="00AA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7552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693F" w:rsidRDefault="00AA693F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C12A43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A693F" w:rsidRDefault="00AA6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A43" w:rsidRDefault="00C12A43" w:rsidP="00AA693F">
      <w:pPr>
        <w:spacing w:after="0" w:line="240" w:lineRule="auto"/>
      </w:pPr>
      <w:r>
        <w:separator/>
      </w:r>
    </w:p>
  </w:footnote>
  <w:footnote w:type="continuationSeparator" w:id="1">
    <w:p w:rsidR="00C12A43" w:rsidRDefault="00C12A43" w:rsidP="00AA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51545"/>
    <w:rsid w:val="0006063C"/>
    <w:rsid w:val="0015074B"/>
    <w:rsid w:val="002176D1"/>
    <w:rsid w:val="0029639D"/>
    <w:rsid w:val="002E0DF3"/>
    <w:rsid w:val="00326F90"/>
    <w:rsid w:val="00563D34"/>
    <w:rsid w:val="00597476"/>
    <w:rsid w:val="005C6CBC"/>
    <w:rsid w:val="007D492B"/>
    <w:rsid w:val="008E1255"/>
    <w:rsid w:val="00AA1D8D"/>
    <w:rsid w:val="00AA693F"/>
    <w:rsid w:val="00B47730"/>
    <w:rsid w:val="00C12A43"/>
    <w:rsid w:val="00CB0664"/>
    <w:rsid w:val="00D42F14"/>
    <w:rsid w:val="00E524F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A55A7"/>
    <w:rsid w:val="001A55A7"/>
    <w:rsid w:val="008E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23DE29D3747E0AC58AE560A1EE215">
    <w:name w:val="9DE23DE29D3747E0AC58AE560A1EE215"/>
    <w:rsid w:val="001A55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Promissory Note Template</dc:title>
  <dc:creator>ZellaTemplate.com</dc:creator>
  <cp:keywords>Promissory Note Template</cp:keywords>
  <dc:description>generated by python-docx</dc:description>
  <cp:lastModifiedBy>user</cp:lastModifiedBy>
  <cp:revision>13</cp:revision>
  <dcterms:created xsi:type="dcterms:W3CDTF">2025-07-04T02:42:00Z</dcterms:created>
  <dcterms:modified xsi:type="dcterms:W3CDTF">2025-07-04T02:51:00Z</dcterms:modified>
</cp:coreProperties>
</file>